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9D93EA" w14:textId="165BE039" w:rsidR="00A47B7A" w:rsidRPr="00A47B7A" w:rsidRDefault="00A47B7A" w:rsidP="00A47B7A">
      <w:pPr>
        <w:rPr>
          <w:b/>
          <w:bCs/>
          <w:sz w:val="32"/>
          <w:szCs w:val="32"/>
          <w:u w:val="single"/>
          <w:lang w:eastAsia="de-DE"/>
        </w:rPr>
      </w:pPr>
      <w:r w:rsidRPr="00A47B7A">
        <w:rPr>
          <w:b/>
          <w:bCs/>
          <w:sz w:val="32"/>
          <w:szCs w:val="32"/>
          <w:u w:val="single"/>
          <w:lang w:eastAsia="de-DE"/>
        </w:rPr>
        <w:t>Schulinternes Fachcurriculum Sachunterricht</w:t>
      </w:r>
    </w:p>
    <w:p w14:paraId="1F310E39" w14:textId="6C1CE58B" w:rsidR="00A47B7A" w:rsidRPr="00A47B7A" w:rsidRDefault="00F110DB" w:rsidP="00A47B7A">
      <w:pPr>
        <w:rPr>
          <w:b/>
          <w:bCs/>
          <w:sz w:val="28"/>
          <w:szCs w:val="28"/>
          <w:lang w:eastAsia="de-DE"/>
        </w:rPr>
      </w:pPr>
      <w:r>
        <w:rPr>
          <w:b/>
          <w:bCs/>
          <w:sz w:val="28"/>
          <w:szCs w:val="28"/>
          <w:lang w:eastAsia="de-DE"/>
        </w:rPr>
        <w:t>Unterrichtsk</w:t>
      </w:r>
      <w:r w:rsidR="00A47B7A" w:rsidRPr="00F110DB">
        <w:rPr>
          <w:b/>
          <w:bCs/>
          <w:sz w:val="28"/>
          <w:szCs w:val="28"/>
          <w:lang w:eastAsia="de-DE"/>
        </w:rPr>
        <w:t>onzept:</w:t>
      </w:r>
    </w:p>
    <w:p w14:paraId="7B332E0D" w14:textId="5705F145" w:rsidR="00A47B7A" w:rsidRDefault="00A47B7A" w:rsidP="00A47B7A">
      <w:pPr>
        <w:rPr>
          <w:lang w:eastAsia="de-DE"/>
        </w:rPr>
      </w:pPr>
      <w:r>
        <w:rPr>
          <w:lang w:eastAsia="de-DE"/>
        </w:rPr>
        <w:t xml:space="preserve">Der Unterricht orientiert sich vorrangig an der Lebenswelt und den Interessen der Kinder. Die Themen werden unter lebensweltlichem Bezug entlang zentraler, kindlicher Fragestellungen strukturiert. </w:t>
      </w:r>
      <w:r w:rsidR="00184109">
        <w:rPr>
          <w:lang w:eastAsia="de-DE"/>
        </w:rPr>
        <w:t>Dabei wird der Versuch unternommen, Inhalte aus unterschiedlichen Perspektiven zu betrachten.</w:t>
      </w:r>
    </w:p>
    <w:p w14:paraId="37FB7035" w14:textId="1A81A8BE" w:rsidR="00A47B7A" w:rsidRPr="00A47B7A" w:rsidRDefault="00A47B7A" w:rsidP="00A47B7A">
      <w:pPr>
        <w:rPr>
          <w:lang w:eastAsia="de-DE"/>
        </w:rPr>
      </w:pPr>
      <w:r>
        <w:rPr>
          <w:lang w:eastAsia="de-DE"/>
        </w:rPr>
        <w:t>Auf die verpflichtende Nutzung eines Lehrwerks wird zugunsten einer flexiblen und individuellen Unterrichtsgestaltung verzichtet.</w:t>
      </w:r>
    </w:p>
    <w:p w14:paraId="2C400BE3" w14:textId="77777777" w:rsidR="00A47B7A" w:rsidRPr="00A47B7A" w:rsidRDefault="00A47B7A" w:rsidP="00A47B7A">
      <w:pPr>
        <w:rPr>
          <w:lang w:eastAsia="de-DE"/>
        </w:rPr>
      </w:pPr>
      <w:r w:rsidRPr="00A47B7A">
        <w:rPr>
          <w:lang w:eastAsia="de-DE"/>
        </w:rPr>
        <w:t> </w:t>
      </w:r>
    </w:p>
    <w:p w14:paraId="479994B5" w14:textId="65D1FB2C" w:rsidR="00A47B7A" w:rsidRPr="00F110DB" w:rsidRDefault="00A47B7A" w:rsidP="00A47B7A">
      <w:pPr>
        <w:pStyle w:val="Listenabsatz"/>
        <w:numPr>
          <w:ilvl w:val="0"/>
          <w:numId w:val="1"/>
        </w:numPr>
        <w:rPr>
          <w:b/>
          <w:bCs/>
          <w:sz w:val="28"/>
          <w:szCs w:val="28"/>
          <w:u w:val="single"/>
          <w:lang w:eastAsia="de-DE"/>
        </w:rPr>
      </w:pPr>
      <w:r w:rsidRPr="00F110DB">
        <w:rPr>
          <w:b/>
          <w:bCs/>
          <w:sz w:val="28"/>
          <w:szCs w:val="28"/>
          <w:u w:val="single"/>
          <w:lang w:eastAsia="de-DE"/>
        </w:rPr>
        <w:t>Unterrichtsgestaltung</w:t>
      </w:r>
    </w:p>
    <w:p w14:paraId="1027CCF8" w14:textId="2548DEE6" w:rsidR="0033525B" w:rsidRDefault="009C1E4A" w:rsidP="0033525B">
      <w:pPr>
        <w:ind w:left="360"/>
        <w:rPr>
          <w:lang w:eastAsia="de-DE"/>
        </w:rPr>
      </w:pPr>
      <w:r>
        <w:rPr>
          <w:lang w:eastAsia="de-DE"/>
        </w:rPr>
        <w:t>Die Ver</w:t>
      </w:r>
      <w:r w:rsidR="00D97745">
        <w:rPr>
          <w:lang w:eastAsia="de-DE"/>
        </w:rPr>
        <w:t>teilung und Gewichtung</w:t>
      </w:r>
      <w:r>
        <w:rPr>
          <w:lang w:eastAsia="de-DE"/>
        </w:rPr>
        <w:t xml:space="preserve"> der folgenden </w:t>
      </w:r>
      <w:r w:rsidR="00A47B7A">
        <w:rPr>
          <w:lang w:eastAsia="de-DE"/>
        </w:rPr>
        <w:t>Themenschwerpunkte</w:t>
      </w:r>
      <w:r w:rsidR="005A6EA7">
        <w:rPr>
          <w:lang w:eastAsia="de-DE"/>
        </w:rPr>
        <w:t xml:space="preserve"> </w:t>
      </w:r>
      <w:r>
        <w:rPr>
          <w:lang w:eastAsia="de-DE"/>
        </w:rPr>
        <w:t xml:space="preserve">ist </w:t>
      </w:r>
      <w:r w:rsidR="0033525B">
        <w:rPr>
          <w:lang w:eastAsia="de-DE"/>
        </w:rPr>
        <w:t xml:space="preserve">klassenstufenabhängig </w:t>
      </w:r>
    </w:p>
    <w:p w14:paraId="441DA1CB" w14:textId="555E559D" w:rsidR="0033525B" w:rsidRPr="0033525B" w:rsidRDefault="0033525B" w:rsidP="0033525B">
      <w:pPr>
        <w:pStyle w:val="Listenabsatz"/>
        <w:numPr>
          <w:ilvl w:val="0"/>
          <w:numId w:val="4"/>
        </w:numPr>
        <w:rPr>
          <w:b/>
          <w:bCs/>
          <w:lang w:eastAsia="de-DE"/>
        </w:rPr>
      </w:pPr>
      <w:r w:rsidRPr="0033525B">
        <w:rPr>
          <w:b/>
          <w:bCs/>
          <w:lang w:eastAsia="de-DE"/>
        </w:rPr>
        <w:t>Mensch und Gesundheit:</w:t>
      </w:r>
    </w:p>
    <w:p w14:paraId="5CC2B01D" w14:textId="77777777" w:rsidR="00527AB7" w:rsidRDefault="0033525B" w:rsidP="00527AB7">
      <w:pPr>
        <w:rPr>
          <w:lang w:eastAsia="de-DE"/>
        </w:rPr>
      </w:pPr>
      <w:r>
        <w:rPr>
          <w:lang w:eastAsia="de-DE"/>
        </w:rPr>
        <w:t>z.B. Mein Körper, Ernährung, Sexualerziehung</w:t>
      </w:r>
      <w:r w:rsidR="00527AB7">
        <w:rPr>
          <w:lang w:eastAsia="de-DE"/>
        </w:rPr>
        <w:t xml:space="preserve">, </w:t>
      </w:r>
    </w:p>
    <w:p w14:paraId="2A85F605" w14:textId="40A0329E" w:rsidR="0033525B" w:rsidRPr="00527AB7" w:rsidRDefault="0033525B" w:rsidP="00527AB7">
      <w:pPr>
        <w:pStyle w:val="Listenabsatz"/>
        <w:numPr>
          <w:ilvl w:val="0"/>
          <w:numId w:val="4"/>
        </w:numPr>
        <w:rPr>
          <w:b/>
          <w:bCs/>
          <w:lang w:eastAsia="de-DE"/>
        </w:rPr>
      </w:pPr>
      <w:r w:rsidRPr="00527AB7">
        <w:rPr>
          <w:b/>
          <w:bCs/>
          <w:lang w:eastAsia="de-DE"/>
        </w:rPr>
        <w:t xml:space="preserve">Natur und Umwelt: </w:t>
      </w:r>
    </w:p>
    <w:p w14:paraId="661182FB" w14:textId="18181FF3" w:rsidR="0033525B" w:rsidRDefault="0033525B" w:rsidP="0033525B">
      <w:pPr>
        <w:rPr>
          <w:lang w:eastAsia="de-DE"/>
        </w:rPr>
      </w:pPr>
      <w:r>
        <w:rPr>
          <w:lang w:eastAsia="de-DE"/>
        </w:rPr>
        <w:t xml:space="preserve">z.B. </w:t>
      </w:r>
      <w:r w:rsidR="00A47B7A">
        <w:rPr>
          <w:lang w:eastAsia="de-DE"/>
        </w:rPr>
        <w:t>Tiere und Pflanzen</w:t>
      </w:r>
      <w:r>
        <w:rPr>
          <w:lang w:eastAsia="de-DE"/>
        </w:rPr>
        <w:t>, Nachhaltigkeit, Umweltschutz</w:t>
      </w:r>
    </w:p>
    <w:p w14:paraId="445250E9" w14:textId="1F08632F" w:rsidR="0033525B" w:rsidRPr="0033525B" w:rsidRDefault="0033525B" w:rsidP="0033525B">
      <w:pPr>
        <w:pStyle w:val="Listenabsatz"/>
        <w:numPr>
          <w:ilvl w:val="0"/>
          <w:numId w:val="4"/>
        </w:numPr>
        <w:rPr>
          <w:b/>
          <w:bCs/>
          <w:lang w:eastAsia="de-DE"/>
        </w:rPr>
      </w:pPr>
      <w:r w:rsidRPr="0033525B">
        <w:rPr>
          <w:b/>
          <w:bCs/>
          <w:lang w:eastAsia="de-DE"/>
        </w:rPr>
        <w:t>Technik und Phänomene:</w:t>
      </w:r>
    </w:p>
    <w:p w14:paraId="096A1557" w14:textId="67E388EA" w:rsidR="0033525B" w:rsidRDefault="0033525B" w:rsidP="0033525B">
      <w:pPr>
        <w:rPr>
          <w:lang w:eastAsia="de-DE"/>
        </w:rPr>
      </w:pPr>
      <w:r>
        <w:rPr>
          <w:lang w:eastAsia="de-DE"/>
        </w:rPr>
        <w:t>z.B. einfache Experimente, technische Konstruktionen, Beobachtungen</w:t>
      </w:r>
    </w:p>
    <w:p w14:paraId="42AE37FA" w14:textId="2EBD2A32" w:rsidR="0033525B" w:rsidRPr="009C1E4A" w:rsidRDefault="0033525B" w:rsidP="009C1E4A">
      <w:pPr>
        <w:pStyle w:val="Listenabsatz"/>
        <w:numPr>
          <w:ilvl w:val="0"/>
          <w:numId w:val="4"/>
        </w:numPr>
        <w:rPr>
          <w:b/>
          <w:bCs/>
          <w:lang w:eastAsia="de-DE"/>
        </w:rPr>
      </w:pPr>
      <w:r w:rsidRPr="009C1E4A">
        <w:rPr>
          <w:b/>
          <w:bCs/>
          <w:lang w:eastAsia="de-DE"/>
        </w:rPr>
        <w:t>Raum und Orientierung</w:t>
      </w:r>
    </w:p>
    <w:p w14:paraId="12A30E3D" w14:textId="1465E88B" w:rsidR="009C1E4A" w:rsidRDefault="0033525B" w:rsidP="0033525B">
      <w:pPr>
        <w:rPr>
          <w:lang w:eastAsia="de-DE"/>
        </w:rPr>
      </w:pPr>
      <w:r>
        <w:rPr>
          <w:lang w:eastAsia="de-DE"/>
        </w:rPr>
        <w:t>z.B. Schulweg, Kartenlesen, Kiel/Schleswig-Holstein, Europa/Deutschland</w:t>
      </w:r>
    </w:p>
    <w:p w14:paraId="3B0242FC" w14:textId="0E0907AB" w:rsidR="009C1E4A" w:rsidRPr="009C1E4A" w:rsidRDefault="009C1E4A" w:rsidP="009C1E4A">
      <w:pPr>
        <w:pStyle w:val="Listenabsatz"/>
        <w:numPr>
          <w:ilvl w:val="0"/>
          <w:numId w:val="4"/>
        </w:numPr>
        <w:rPr>
          <w:b/>
          <w:bCs/>
          <w:lang w:eastAsia="de-DE"/>
        </w:rPr>
      </w:pPr>
      <w:r w:rsidRPr="009C1E4A">
        <w:rPr>
          <w:b/>
          <w:bCs/>
          <w:lang w:eastAsia="de-DE"/>
        </w:rPr>
        <w:t>Verkehr und Mobilität</w:t>
      </w:r>
    </w:p>
    <w:p w14:paraId="6436EB42" w14:textId="43AC252C" w:rsidR="00A47B7A" w:rsidRDefault="00527AB7" w:rsidP="009C1E4A">
      <w:pPr>
        <w:rPr>
          <w:lang w:eastAsia="de-DE"/>
        </w:rPr>
      </w:pPr>
      <w:r>
        <w:rPr>
          <w:lang w:eastAsia="de-DE"/>
        </w:rPr>
        <w:t xml:space="preserve">z.B. </w:t>
      </w:r>
      <w:r w:rsidR="009C1E4A">
        <w:rPr>
          <w:lang w:eastAsia="de-DE"/>
        </w:rPr>
        <w:t>Sicher zu Fuß unterwegs, Verkehrssituationen und Verkehrszeichen, Radfahrprüfung</w:t>
      </w:r>
    </w:p>
    <w:p w14:paraId="412E0107" w14:textId="7424AFAA" w:rsidR="003801F2" w:rsidRDefault="003801F2" w:rsidP="003801F2">
      <w:pPr>
        <w:pStyle w:val="Listenabsatz"/>
        <w:numPr>
          <w:ilvl w:val="0"/>
          <w:numId w:val="4"/>
        </w:numPr>
        <w:rPr>
          <w:b/>
          <w:bCs/>
          <w:lang w:eastAsia="de-DE"/>
        </w:rPr>
      </w:pPr>
      <w:r w:rsidRPr="003801F2">
        <w:rPr>
          <w:b/>
          <w:bCs/>
          <w:lang w:eastAsia="de-DE"/>
        </w:rPr>
        <w:t>Zeit und Entwicklung</w:t>
      </w:r>
    </w:p>
    <w:p w14:paraId="5AFF3A93" w14:textId="7213930F" w:rsidR="003801F2" w:rsidRDefault="00527AB7" w:rsidP="003801F2">
      <w:pPr>
        <w:ind w:left="360"/>
        <w:rPr>
          <w:lang w:eastAsia="de-DE"/>
        </w:rPr>
      </w:pPr>
      <w:r>
        <w:rPr>
          <w:lang w:eastAsia="de-DE"/>
        </w:rPr>
        <w:t xml:space="preserve">z.B. </w:t>
      </w:r>
      <w:r w:rsidR="003801F2" w:rsidRPr="003801F2">
        <w:rPr>
          <w:lang w:eastAsia="de-DE"/>
        </w:rPr>
        <w:t>Tages- und Wochenablauf</w:t>
      </w:r>
      <w:r>
        <w:rPr>
          <w:lang w:eastAsia="de-DE"/>
        </w:rPr>
        <w:t>,</w:t>
      </w:r>
      <w:r w:rsidR="003801F2" w:rsidRPr="003801F2">
        <w:rPr>
          <w:lang w:eastAsia="de-DE"/>
        </w:rPr>
        <w:t xml:space="preserve"> Feste und Jahreszeiten, Kalender,</w:t>
      </w:r>
      <w:r w:rsidR="003801F2">
        <w:rPr>
          <w:lang w:eastAsia="de-DE"/>
        </w:rPr>
        <w:t xml:space="preserve"> </w:t>
      </w:r>
      <w:r w:rsidR="003801F2" w:rsidRPr="003801F2">
        <w:rPr>
          <w:lang w:eastAsia="de-DE"/>
        </w:rPr>
        <w:t>Uhr, Schule früher</w:t>
      </w:r>
    </w:p>
    <w:p w14:paraId="6B872159" w14:textId="158041FD" w:rsidR="00527AB7" w:rsidRDefault="00527AB7" w:rsidP="00527AB7">
      <w:pPr>
        <w:pStyle w:val="Listenabsatz"/>
        <w:numPr>
          <w:ilvl w:val="0"/>
          <w:numId w:val="4"/>
        </w:numPr>
        <w:rPr>
          <w:b/>
          <w:bCs/>
          <w:lang w:eastAsia="de-DE"/>
        </w:rPr>
      </w:pPr>
      <w:r w:rsidRPr="00527AB7">
        <w:rPr>
          <w:b/>
          <w:bCs/>
          <w:lang w:eastAsia="de-DE"/>
        </w:rPr>
        <w:t>Gesellschaft und Zusammenleben</w:t>
      </w:r>
    </w:p>
    <w:p w14:paraId="6FA66A28" w14:textId="41CC3466" w:rsidR="00527AB7" w:rsidRPr="00527AB7" w:rsidRDefault="00527AB7" w:rsidP="00527AB7">
      <w:pPr>
        <w:ind w:left="360"/>
        <w:rPr>
          <w:lang w:eastAsia="de-DE"/>
        </w:rPr>
      </w:pPr>
      <w:r>
        <w:rPr>
          <w:lang w:eastAsia="de-DE"/>
        </w:rPr>
        <w:t xml:space="preserve">z.B. </w:t>
      </w:r>
      <w:r w:rsidRPr="00527AB7">
        <w:rPr>
          <w:lang w:eastAsia="de-DE"/>
        </w:rPr>
        <w:t>Rituale Klassenregeln, Gefühle erkennen, Konflikte verstehen und lösen, Kinderrechte, Demokrati</w:t>
      </w:r>
      <w:r>
        <w:rPr>
          <w:lang w:eastAsia="de-DE"/>
        </w:rPr>
        <w:t>e</w:t>
      </w:r>
    </w:p>
    <w:p w14:paraId="670C09CB" w14:textId="2C2EC9E6" w:rsidR="009C1E4A" w:rsidRPr="003801F2" w:rsidRDefault="009C1E4A" w:rsidP="003801F2">
      <w:pPr>
        <w:pStyle w:val="Listenabsatz"/>
        <w:numPr>
          <w:ilvl w:val="0"/>
          <w:numId w:val="4"/>
        </w:numPr>
        <w:rPr>
          <w:b/>
          <w:bCs/>
          <w:lang w:eastAsia="de-DE"/>
        </w:rPr>
      </w:pPr>
      <w:r w:rsidRPr="003801F2">
        <w:rPr>
          <w:b/>
          <w:bCs/>
          <w:lang w:eastAsia="de-DE"/>
        </w:rPr>
        <w:t>Medien und Digitalisierung</w:t>
      </w:r>
    </w:p>
    <w:p w14:paraId="2F332787" w14:textId="7AEFDF38" w:rsidR="00A47B7A" w:rsidRPr="00A47B7A" w:rsidRDefault="009C1E4A" w:rsidP="009C1E4A">
      <w:pPr>
        <w:ind w:left="360"/>
        <w:rPr>
          <w:lang w:eastAsia="de-DE"/>
        </w:rPr>
      </w:pPr>
      <w:r>
        <w:rPr>
          <w:lang w:eastAsia="de-DE"/>
        </w:rPr>
        <w:t xml:space="preserve">z.B. </w:t>
      </w:r>
      <w:r w:rsidRPr="009C1E4A">
        <w:rPr>
          <w:lang w:eastAsia="de-DE"/>
        </w:rPr>
        <w:t xml:space="preserve">Nutzung digitaler </w:t>
      </w:r>
      <w:r w:rsidR="00D97745">
        <w:rPr>
          <w:lang w:eastAsia="de-DE"/>
        </w:rPr>
        <w:t>und analoger Medien</w:t>
      </w:r>
      <w:r>
        <w:rPr>
          <w:lang w:eastAsia="de-DE"/>
        </w:rPr>
        <w:t>, digitale Recherche</w:t>
      </w:r>
      <w:r w:rsidR="00D97745">
        <w:rPr>
          <w:lang w:eastAsia="de-DE"/>
        </w:rPr>
        <w:t xml:space="preserve"> und Präsentation</w:t>
      </w:r>
      <w:r>
        <w:rPr>
          <w:lang w:eastAsia="de-DE"/>
        </w:rPr>
        <w:t>, Umgang mit Medien</w:t>
      </w:r>
    </w:p>
    <w:p w14:paraId="47EF3780" w14:textId="77777777" w:rsidR="00A47B7A" w:rsidRPr="00A47B7A" w:rsidRDefault="00A47B7A" w:rsidP="00A47B7A">
      <w:pPr>
        <w:rPr>
          <w:lang w:eastAsia="de-DE"/>
        </w:rPr>
      </w:pPr>
    </w:p>
    <w:p w14:paraId="3F31165F" w14:textId="0A3E614E" w:rsidR="00A47B7A" w:rsidRPr="00F110DB" w:rsidRDefault="00A47B7A" w:rsidP="005A6EA7">
      <w:pPr>
        <w:pStyle w:val="Listenabsatz"/>
        <w:numPr>
          <w:ilvl w:val="0"/>
          <w:numId w:val="1"/>
        </w:numPr>
        <w:rPr>
          <w:b/>
          <w:bCs/>
          <w:sz w:val="28"/>
          <w:szCs w:val="28"/>
          <w:u w:val="single"/>
          <w:lang w:eastAsia="de-DE"/>
        </w:rPr>
      </w:pPr>
      <w:r w:rsidRPr="00F110DB">
        <w:rPr>
          <w:b/>
          <w:bCs/>
          <w:sz w:val="28"/>
          <w:szCs w:val="28"/>
          <w:u w:val="single"/>
          <w:lang w:eastAsia="de-DE"/>
        </w:rPr>
        <w:t>Fachsprache</w:t>
      </w:r>
    </w:p>
    <w:p w14:paraId="5934116D" w14:textId="4D0A4186" w:rsidR="00A47B7A" w:rsidRDefault="005A6EA7" w:rsidP="00F74032">
      <w:pPr>
        <w:pStyle w:val="Listenabsatz"/>
        <w:ind w:left="750"/>
        <w:rPr>
          <w:lang w:eastAsia="de-DE"/>
        </w:rPr>
      </w:pPr>
      <w:r>
        <w:rPr>
          <w:lang w:eastAsia="de-DE"/>
        </w:rPr>
        <w:t>Die Entwicklung der fachsprachlichen Kompetenzen hat im Sachunterricht einen hohen Stellenwert. Fachsprache wird systematisch eingeführt, gefestigt und angewendet.</w:t>
      </w:r>
    </w:p>
    <w:p w14:paraId="678C3DF4" w14:textId="77777777" w:rsidR="00F74032" w:rsidRPr="00A47B7A" w:rsidRDefault="00F74032" w:rsidP="00F74032">
      <w:pPr>
        <w:pStyle w:val="Listenabsatz"/>
        <w:ind w:left="750"/>
        <w:rPr>
          <w:lang w:eastAsia="de-DE"/>
        </w:rPr>
      </w:pPr>
    </w:p>
    <w:p w14:paraId="3D8D7769" w14:textId="1A3BC628" w:rsidR="00A47B7A" w:rsidRPr="00184109" w:rsidRDefault="00A47B7A" w:rsidP="00184109">
      <w:pPr>
        <w:pStyle w:val="Listenabsatz"/>
        <w:numPr>
          <w:ilvl w:val="0"/>
          <w:numId w:val="1"/>
        </w:numPr>
        <w:rPr>
          <w:b/>
          <w:bCs/>
          <w:sz w:val="28"/>
          <w:szCs w:val="28"/>
          <w:u w:val="single"/>
          <w:lang w:eastAsia="de-DE"/>
        </w:rPr>
      </w:pPr>
      <w:r w:rsidRPr="00184109">
        <w:rPr>
          <w:b/>
          <w:bCs/>
          <w:sz w:val="28"/>
          <w:szCs w:val="28"/>
          <w:u w:val="single"/>
          <w:lang w:eastAsia="de-DE"/>
        </w:rPr>
        <w:t>Fördern und Fordern</w:t>
      </w:r>
    </w:p>
    <w:p w14:paraId="41A5B973" w14:textId="2BB15ED2" w:rsidR="00A47B7A" w:rsidRDefault="005A6EA7" w:rsidP="00F74032">
      <w:pPr>
        <w:pStyle w:val="Listenabsatz"/>
        <w:ind w:left="750"/>
        <w:rPr>
          <w:lang w:eastAsia="de-DE"/>
        </w:rPr>
      </w:pPr>
      <w:r>
        <w:rPr>
          <w:lang w:eastAsia="de-DE"/>
        </w:rPr>
        <w:t>Individuelle Förderung und gezielte Forderung sind integraler Bestandteil des Sachunterrichts. Differenzierung erfolgt inhaltlich, methodisch und durch variierende Arbeitsformen</w:t>
      </w:r>
      <w:r w:rsidR="00F110DB">
        <w:rPr>
          <w:lang w:eastAsia="de-DE"/>
        </w:rPr>
        <w:t>.</w:t>
      </w:r>
    </w:p>
    <w:p w14:paraId="706AE262" w14:textId="77777777" w:rsidR="00F74032" w:rsidRPr="00A47B7A" w:rsidRDefault="00F74032" w:rsidP="00F74032">
      <w:pPr>
        <w:pStyle w:val="Listenabsatz"/>
        <w:ind w:left="750"/>
        <w:rPr>
          <w:lang w:eastAsia="de-DE"/>
        </w:rPr>
      </w:pPr>
    </w:p>
    <w:p w14:paraId="0DC852DD" w14:textId="0B234EF2" w:rsidR="00A47B7A" w:rsidRPr="00F110DB" w:rsidRDefault="00A47B7A" w:rsidP="00B63CE2">
      <w:pPr>
        <w:pStyle w:val="Listenabsatz"/>
        <w:numPr>
          <w:ilvl w:val="0"/>
          <w:numId w:val="1"/>
        </w:numPr>
        <w:rPr>
          <w:b/>
          <w:bCs/>
          <w:sz w:val="28"/>
          <w:szCs w:val="28"/>
          <w:u w:val="single"/>
          <w:lang w:eastAsia="de-DE"/>
        </w:rPr>
      </w:pPr>
      <w:r w:rsidRPr="00F110DB">
        <w:rPr>
          <w:b/>
          <w:bCs/>
          <w:sz w:val="28"/>
          <w:szCs w:val="28"/>
          <w:u w:val="single"/>
          <w:lang w:eastAsia="de-DE"/>
        </w:rPr>
        <w:t>Digitale Medien und Medienkompetenz</w:t>
      </w:r>
    </w:p>
    <w:p w14:paraId="605A8168" w14:textId="14CEE1BF" w:rsidR="00B63CE2" w:rsidRPr="00A47B7A" w:rsidRDefault="00B63CE2" w:rsidP="00B63CE2">
      <w:pPr>
        <w:pStyle w:val="Listenabsatz"/>
        <w:ind w:left="750"/>
        <w:rPr>
          <w:lang w:eastAsia="de-DE"/>
        </w:rPr>
      </w:pPr>
      <w:r>
        <w:rPr>
          <w:lang w:eastAsia="de-DE"/>
        </w:rPr>
        <w:t>Der sachunterrichtliche Kompetenzerwerb wird durch den gezielten Einsatz digitaler Medien unterstützt.</w:t>
      </w:r>
    </w:p>
    <w:p w14:paraId="591F92D8" w14:textId="77777777" w:rsidR="00A47B7A" w:rsidRPr="00A47B7A" w:rsidRDefault="00A47B7A" w:rsidP="00A47B7A">
      <w:pPr>
        <w:rPr>
          <w:lang w:eastAsia="de-DE"/>
        </w:rPr>
      </w:pPr>
      <w:r w:rsidRPr="00A47B7A">
        <w:rPr>
          <w:lang w:eastAsia="de-DE"/>
        </w:rPr>
        <w:t> </w:t>
      </w:r>
    </w:p>
    <w:p w14:paraId="2B5148E7" w14:textId="41F2089B" w:rsidR="00A47B7A" w:rsidRPr="00F110DB" w:rsidRDefault="00A47B7A" w:rsidP="00B63CE2">
      <w:pPr>
        <w:pStyle w:val="Listenabsatz"/>
        <w:numPr>
          <w:ilvl w:val="0"/>
          <w:numId w:val="1"/>
        </w:numPr>
        <w:rPr>
          <w:b/>
          <w:bCs/>
          <w:sz w:val="28"/>
          <w:szCs w:val="28"/>
          <w:u w:val="single"/>
          <w:lang w:eastAsia="de-DE"/>
        </w:rPr>
      </w:pPr>
      <w:r w:rsidRPr="00F110DB">
        <w:rPr>
          <w:b/>
          <w:bCs/>
          <w:sz w:val="28"/>
          <w:szCs w:val="28"/>
          <w:u w:val="single"/>
          <w:lang w:eastAsia="de-DE"/>
        </w:rPr>
        <w:t>Hilfsmittel</w:t>
      </w:r>
    </w:p>
    <w:p w14:paraId="42BB5648" w14:textId="05730B63" w:rsidR="00A47B7A" w:rsidRDefault="00B63CE2" w:rsidP="00F110DB">
      <w:pPr>
        <w:pStyle w:val="Listenabsatz"/>
        <w:ind w:left="750"/>
        <w:rPr>
          <w:lang w:eastAsia="de-DE"/>
        </w:rPr>
      </w:pPr>
      <w:r>
        <w:rPr>
          <w:lang w:eastAsia="de-DE"/>
        </w:rPr>
        <w:t xml:space="preserve">Der Einsatz geeigneter Hilfsmittel ist zentral für die handlungsorientierte Ausrichtung des Sachunterrichts. Dazu gehören </w:t>
      </w:r>
      <w:proofErr w:type="spellStart"/>
      <w:r>
        <w:rPr>
          <w:lang w:eastAsia="de-DE"/>
        </w:rPr>
        <w:t>u.a</w:t>
      </w:r>
      <w:proofErr w:type="spellEnd"/>
      <w:r>
        <w:rPr>
          <w:lang w:eastAsia="de-DE"/>
        </w:rPr>
        <w:t xml:space="preserve"> Forscherkisten, Lupen, Kartenmaterial, Modelle, Experimentiermaterialien. Auch außerschulische Lernorte werden genutzt, um Lernen erfahrbar zu machen und Alltagsbezüge herzustellen.</w:t>
      </w:r>
    </w:p>
    <w:p w14:paraId="779C2C0E" w14:textId="77777777" w:rsidR="00F110DB" w:rsidRPr="00A47B7A" w:rsidRDefault="00F110DB" w:rsidP="00F110DB">
      <w:pPr>
        <w:pStyle w:val="Listenabsatz"/>
        <w:ind w:left="750"/>
        <w:rPr>
          <w:lang w:eastAsia="de-DE"/>
        </w:rPr>
      </w:pPr>
    </w:p>
    <w:p w14:paraId="27E9D0FD" w14:textId="3D607EEA" w:rsidR="00A47B7A" w:rsidRPr="00F110DB" w:rsidRDefault="00A47B7A" w:rsidP="00B63CE2">
      <w:pPr>
        <w:pStyle w:val="Listenabsatz"/>
        <w:numPr>
          <w:ilvl w:val="0"/>
          <w:numId w:val="1"/>
        </w:numPr>
        <w:rPr>
          <w:b/>
          <w:bCs/>
          <w:sz w:val="28"/>
          <w:szCs w:val="28"/>
          <w:u w:val="single"/>
          <w:lang w:eastAsia="de-DE"/>
        </w:rPr>
      </w:pPr>
      <w:r w:rsidRPr="00F110DB">
        <w:rPr>
          <w:b/>
          <w:bCs/>
          <w:sz w:val="28"/>
          <w:szCs w:val="28"/>
          <w:u w:val="single"/>
          <w:lang w:eastAsia="de-DE"/>
        </w:rPr>
        <w:t>Leistungsbewertung</w:t>
      </w:r>
    </w:p>
    <w:p w14:paraId="7C720616" w14:textId="6E908F52" w:rsidR="00B63CE2" w:rsidRDefault="00B63CE2" w:rsidP="00B63CE2">
      <w:pPr>
        <w:pStyle w:val="Listenabsatz"/>
        <w:ind w:left="750"/>
        <w:rPr>
          <w:lang w:eastAsia="de-DE"/>
        </w:rPr>
      </w:pPr>
      <w:r>
        <w:rPr>
          <w:lang w:eastAsia="de-DE"/>
        </w:rPr>
        <w:t>Die Leistungsbewertung im Sachunterricht erfolgt kompetenzorientiert und berücksichtigt fachliche, methodische und soziale Aspekte. Bewertet werden neben dem Ergebnis insbesondere der Lernprozess</w:t>
      </w:r>
      <w:r w:rsidR="00F110DB">
        <w:rPr>
          <w:lang w:eastAsia="de-DE"/>
        </w:rPr>
        <w:t xml:space="preserve">, die Bearbeitung von Aufgaben sowie die Kooperation in Gruppenprozessen. </w:t>
      </w:r>
    </w:p>
    <w:p w14:paraId="457B86F1" w14:textId="452A7CBE" w:rsidR="00F74032" w:rsidRDefault="00B63CE2" w:rsidP="00F74032">
      <w:pPr>
        <w:pStyle w:val="Listenabsatz"/>
        <w:ind w:left="750"/>
        <w:rPr>
          <w:lang w:eastAsia="de-DE"/>
        </w:rPr>
      </w:pPr>
      <w:r>
        <w:rPr>
          <w:lang w:eastAsia="de-DE"/>
        </w:rPr>
        <w:t>Formen der Leistungserhebung sind u.a.:</w:t>
      </w:r>
    </w:p>
    <w:p w14:paraId="56F7AA1E" w14:textId="159F1F53" w:rsidR="00B63CE2" w:rsidRDefault="00F74032" w:rsidP="00B63CE2">
      <w:pPr>
        <w:pStyle w:val="Listenabsatz"/>
        <w:numPr>
          <w:ilvl w:val="0"/>
          <w:numId w:val="3"/>
        </w:numPr>
        <w:rPr>
          <w:lang w:eastAsia="de-DE"/>
        </w:rPr>
      </w:pPr>
      <w:r>
        <w:rPr>
          <w:lang w:eastAsia="de-DE"/>
        </w:rPr>
        <w:t xml:space="preserve">Themen- und </w:t>
      </w:r>
      <w:r w:rsidR="00B63CE2">
        <w:rPr>
          <w:lang w:eastAsia="de-DE"/>
        </w:rPr>
        <w:t>Forschermappen</w:t>
      </w:r>
    </w:p>
    <w:p w14:paraId="67ECBD0B" w14:textId="5A03686D" w:rsidR="00F74032" w:rsidRDefault="00F74032" w:rsidP="00B63CE2">
      <w:pPr>
        <w:pStyle w:val="Listenabsatz"/>
        <w:numPr>
          <w:ilvl w:val="0"/>
          <w:numId w:val="3"/>
        </w:numPr>
        <w:rPr>
          <w:lang w:eastAsia="de-DE"/>
        </w:rPr>
      </w:pPr>
      <w:proofErr w:type="spellStart"/>
      <w:r>
        <w:rPr>
          <w:lang w:eastAsia="de-DE"/>
        </w:rPr>
        <w:t>Lapbooks</w:t>
      </w:r>
      <w:proofErr w:type="spellEnd"/>
    </w:p>
    <w:p w14:paraId="705417CD" w14:textId="4CD7D1BB" w:rsidR="00B63CE2" w:rsidRDefault="00B63CE2" w:rsidP="00B63CE2">
      <w:pPr>
        <w:pStyle w:val="Listenabsatz"/>
        <w:numPr>
          <w:ilvl w:val="0"/>
          <w:numId w:val="3"/>
        </w:numPr>
        <w:rPr>
          <w:lang w:eastAsia="de-DE"/>
        </w:rPr>
      </w:pPr>
      <w:r>
        <w:rPr>
          <w:lang w:eastAsia="de-DE"/>
        </w:rPr>
        <w:t>Präsentationen</w:t>
      </w:r>
    </w:p>
    <w:p w14:paraId="26A67988" w14:textId="391C6185" w:rsidR="00B63CE2" w:rsidRDefault="00B63CE2" w:rsidP="00B63CE2">
      <w:pPr>
        <w:pStyle w:val="Listenabsatz"/>
        <w:numPr>
          <w:ilvl w:val="0"/>
          <w:numId w:val="3"/>
        </w:numPr>
        <w:rPr>
          <w:lang w:eastAsia="de-DE"/>
        </w:rPr>
      </w:pPr>
      <w:r>
        <w:rPr>
          <w:lang w:eastAsia="de-DE"/>
        </w:rPr>
        <w:t>Praktische Arbeiten (z.B. Experimente, Modelle)</w:t>
      </w:r>
    </w:p>
    <w:p w14:paraId="7C712E22" w14:textId="7DBA65E2" w:rsidR="00B63CE2" w:rsidRDefault="00F110DB" w:rsidP="00F110DB">
      <w:pPr>
        <w:ind w:left="1110"/>
        <w:rPr>
          <w:lang w:eastAsia="de-DE"/>
        </w:rPr>
      </w:pPr>
      <w:r>
        <w:rPr>
          <w:lang w:eastAsia="de-DE"/>
        </w:rPr>
        <w:t>Schriftliche, mündliche und praktische Leistungen fließen g</w:t>
      </w:r>
      <w:r w:rsidR="009C1E4A">
        <w:rPr>
          <w:lang w:eastAsia="de-DE"/>
        </w:rPr>
        <w:t>leich</w:t>
      </w:r>
      <w:r>
        <w:rPr>
          <w:lang w:eastAsia="de-DE"/>
        </w:rPr>
        <w:t>wertig in die Leistungsbewertung ein.</w:t>
      </w:r>
    </w:p>
    <w:p w14:paraId="00B37E3D" w14:textId="77777777" w:rsidR="00F110DB" w:rsidRDefault="00F110DB" w:rsidP="00F110DB">
      <w:pPr>
        <w:ind w:left="1110"/>
        <w:rPr>
          <w:lang w:eastAsia="de-DE"/>
        </w:rPr>
      </w:pPr>
    </w:p>
    <w:p w14:paraId="28215BE9" w14:textId="602B5CF7" w:rsidR="00A47B7A" w:rsidRPr="00F110DB" w:rsidRDefault="00A47B7A" w:rsidP="00F110DB">
      <w:pPr>
        <w:pStyle w:val="Listenabsatz"/>
        <w:numPr>
          <w:ilvl w:val="0"/>
          <w:numId w:val="1"/>
        </w:numPr>
        <w:rPr>
          <w:b/>
          <w:bCs/>
          <w:sz w:val="28"/>
          <w:szCs w:val="28"/>
          <w:u w:val="single"/>
          <w:lang w:eastAsia="de-DE"/>
        </w:rPr>
      </w:pPr>
      <w:r w:rsidRPr="00F110DB">
        <w:rPr>
          <w:b/>
          <w:bCs/>
          <w:sz w:val="28"/>
          <w:szCs w:val="28"/>
          <w:u w:val="single"/>
          <w:lang w:eastAsia="de-DE"/>
        </w:rPr>
        <w:t>Überprüfung und Weiterentwicklung</w:t>
      </w:r>
    </w:p>
    <w:p w14:paraId="5FC69412" w14:textId="0B1CC5CF" w:rsidR="00F110DB" w:rsidRPr="00A47B7A" w:rsidRDefault="00F110DB" w:rsidP="00F110DB">
      <w:pPr>
        <w:pStyle w:val="Listenabsatz"/>
        <w:ind w:left="750"/>
        <w:rPr>
          <w:lang w:eastAsia="de-DE"/>
        </w:rPr>
      </w:pPr>
      <w:r>
        <w:rPr>
          <w:lang w:eastAsia="de-DE"/>
        </w:rPr>
        <w:t>Das Fachcurriculum wird regelmäßig im Kollegium überprüft und weiterentwickelt.</w:t>
      </w:r>
    </w:p>
    <w:p w14:paraId="06D67E71" w14:textId="77777777" w:rsidR="00A47B7A" w:rsidRPr="00A47B7A" w:rsidRDefault="00A47B7A" w:rsidP="00A47B7A"/>
    <w:sectPr w:rsidR="00A47B7A" w:rsidRPr="00A47B7A">
      <w:head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0B9D0C" w14:textId="77777777" w:rsidR="00F110DB" w:rsidRDefault="00F110DB" w:rsidP="00F110DB">
      <w:pPr>
        <w:spacing w:after="0" w:line="240" w:lineRule="auto"/>
      </w:pPr>
      <w:r>
        <w:separator/>
      </w:r>
    </w:p>
  </w:endnote>
  <w:endnote w:type="continuationSeparator" w:id="0">
    <w:p w14:paraId="336B0DAE" w14:textId="77777777" w:rsidR="00F110DB" w:rsidRDefault="00F110DB" w:rsidP="00F110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505EF0" w14:textId="77777777" w:rsidR="00F110DB" w:rsidRDefault="00F110DB" w:rsidP="00F110DB">
      <w:pPr>
        <w:spacing w:after="0" w:line="240" w:lineRule="auto"/>
      </w:pPr>
      <w:r>
        <w:separator/>
      </w:r>
    </w:p>
  </w:footnote>
  <w:footnote w:type="continuationSeparator" w:id="0">
    <w:p w14:paraId="08945201" w14:textId="77777777" w:rsidR="00F110DB" w:rsidRDefault="00F110DB" w:rsidP="00F110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393209" w14:textId="03A444FF" w:rsidR="00F110DB" w:rsidRDefault="009C1E4A">
    <w:pPr>
      <w:pStyle w:val="Kopfzeile"/>
    </w:pPr>
    <w:r>
      <w:t>FC SU</w:t>
    </w:r>
    <w:r w:rsidR="00F110DB">
      <w:tab/>
      <w:t>Stand 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546C61"/>
    <w:multiLevelType w:val="hybridMultilevel"/>
    <w:tmpl w:val="A95C9A6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D657A6"/>
    <w:multiLevelType w:val="hybridMultilevel"/>
    <w:tmpl w:val="BAB8A05A"/>
    <w:lvl w:ilvl="0" w:tplc="FCD6267C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2B14AF"/>
    <w:multiLevelType w:val="hybridMultilevel"/>
    <w:tmpl w:val="A99C7592"/>
    <w:lvl w:ilvl="0" w:tplc="0407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3" w15:restartNumberingAfterBreak="0">
    <w:nsid w:val="54532A22"/>
    <w:multiLevelType w:val="hybridMultilevel"/>
    <w:tmpl w:val="09625D94"/>
    <w:lvl w:ilvl="0" w:tplc="0407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num w:numId="1" w16cid:durableId="1240293492">
    <w:abstractNumId w:val="1"/>
  </w:num>
  <w:num w:numId="2" w16cid:durableId="1230464432">
    <w:abstractNumId w:val="3"/>
  </w:num>
  <w:num w:numId="3" w16cid:durableId="2006319112">
    <w:abstractNumId w:val="2"/>
  </w:num>
  <w:num w:numId="4" w16cid:durableId="7606375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B7A"/>
    <w:rsid w:val="00184109"/>
    <w:rsid w:val="0033525B"/>
    <w:rsid w:val="00350305"/>
    <w:rsid w:val="003801F2"/>
    <w:rsid w:val="00527AB7"/>
    <w:rsid w:val="005A6EA7"/>
    <w:rsid w:val="009C1E4A"/>
    <w:rsid w:val="00A47B7A"/>
    <w:rsid w:val="00B63CE2"/>
    <w:rsid w:val="00D97745"/>
    <w:rsid w:val="00E93D2D"/>
    <w:rsid w:val="00F110DB"/>
    <w:rsid w:val="00F74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A7F75D"/>
  <w15:chartTrackingRefBased/>
  <w15:docId w15:val="{53FCDCAA-FB34-47E4-A898-F7E6C29CB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47B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A47B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A47B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A47B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A47B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A47B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A47B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A47B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A47B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A47B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A47B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A47B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A47B7A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A47B7A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A47B7A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A47B7A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A47B7A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A47B7A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A47B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A47B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47B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47B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A47B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A47B7A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A47B7A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A47B7A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A47B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A47B7A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A47B7A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F110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110DB"/>
  </w:style>
  <w:style w:type="paragraph" w:styleId="Fuzeile">
    <w:name w:val="footer"/>
    <w:basedOn w:val="Standard"/>
    <w:link w:val="FuzeileZchn"/>
    <w:uiPriority w:val="99"/>
    <w:unhideWhenUsed/>
    <w:rsid w:val="00F110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110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452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91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8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8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0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0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4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6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4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8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6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3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7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13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1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9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0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05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395</Words>
  <Characters>2489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nermincelik@yahoo.de</dc:creator>
  <cp:keywords/>
  <dc:description/>
  <cp:lastModifiedBy>nermincelik@yahoo.de</cp:lastModifiedBy>
  <cp:revision>5</cp:revision>
  <dcterms:created xsi:type="dcterms:W3CDTF">2025-07-09T13:55:00Z</dcterms:created>
  <dcterms:modified xsi:type="dcterms:W3CDTF">2025-07-09T14:29:00Z</dcterms:modified>
</cp:coreProperties>
</file>